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B258" w14:textId="77777777" w:rsidR="00F54567" w:rsidRDefault="002F5C0B" w:rsidP="00B70274">
      <w:pPr>
        <w:spacing w:before="480" w:after="480" w:line="288" w:lineRule="auto"/>
        <w:ind w:firstLineChars="300" w:firstLine="1560"/>
        <w:rPr>
          <w:rFonts w:ascii="Arial" w:eastAsia="等线" w:hAnsi="Arial" w:cs="Arial"/>
          <w:b/>
          <w:sz w:val="52"/>
        </w:rPr>
      </w:pPr>
      <w:proofErr w:type="spellStart"/>
      <w:r>
        <w:rPr>
          <w:rFonts w:ascii="Arial" w:eastAsia="等线" w:hAnsi="Arial" w:cs="Arial"/>
          <w:b/>
          <w:sz w:val="52"/>
        </w:rPr>
        <w:t>Yeastar</w:t>
      </w:r>
      <w:proofErr w:type="spellEnd"/>
      <w:r>
        <w:rPr>
          <w:rFonts w:ascii="Arial" w:eastAsia="等线" w:hAnsi="Arial" w:cs="Arial"/>
          <w:b/>
          <w:sz w:val="52"/>
        </w:rPr>
        <w:t xml:space="preserve"> </w:t>
      </w:r>
      <w:r>
        <w:rPr>
          <w:rFonts w:ascii="Arial" w:eastAsia="等线" w:hAnsi="Arial" w:cs="Arial"/>
          <w:b/>
          <w:sz w:val="52"/>
        </w:rPr>
        <w:t>自动</w:t>
      </w:r>
      <w:proofErr w:type="gramStart"/>
      <w:r>
        <w:rPr>
          <w:rFonts w:ascii="Arial" w:eastAsia="等线" w:hAnsi="Arial" w:cs="Arial"/>
          <w:b/>
          <w:sz w:val="52"/>
        </w:rPr>
        <w:t>部署飞音</w:t>
      </w:r>
      <w:proofErr w:type="gramEnd"/>
      <w:r>
        <w:rPr>
          <w:rFonts w:ascii="Arial" w:eastAsia="等线" w:hAnsi="Arial" w:cs="Arial"/>
          <w:b/>
          <w:sz w:val="52"/>
        </w:rPr>
        <w:t xml:space="preserve"> IP </w:t>
      </w:r>
      <w:r>
        <w:rPr>
          <w:rFonts w:ascii="Arial" w:eastAsia="等线" w:hAnsi="Arial" w:cs="Arial"/>
          <w:b/>
          <w:sz w:val="52"/>
        </w:rPr>
        <w:t>话机</w:t>
      </w:r>
    </w:p>
    <w:p w14:paraId="2494D851" w14:textId="1CA3E81F" w:rsidR="002F5C0B" w:rsidRDefault="002F5C0B" w:rsidP="002F5C0B">
      <w:pPr>
        <w:spacing w:before="480" w:after="480" w:line="288" w:lineRule="auto"/>
        <w:ind w:firstLine="1040"/>
        <w:jc w:val="center"/>
      </w:pPr>
      <w:r>
        <w:rPr>
          <w:rFonts w:ascii="Arial" w:eastAsia="等线" w:hAnsi="Arial" w:cs="Arial"/>
          <w:b/>
          <w:sz w:val="52"/>
        </w:rPr>
        <w:t>（</w:t>
      </w:r>
      <w:r>
        <w:rPr>
          <w:rFonts w:ascii="Arial" w:eastAsia="等线" w:hAnsi="Arial" w:cs="Arial"/>
          <w:b/>
          <w:sz w:val="52"/>
        </w:rPr>
        <w:t xml:space="preserve">PnP </w:t>
      </w:r>
      <w:r>
        <w:rPr>
          <w:rFonts w:ascii="Arial" w:eastAsia="等线" w:hAnsi="Arial" w:cs="Arial"/>
          <w:b/>
          <w:sz w:val="52"/>
        </w:rPr>
        <w:t>方式）</w:t>
      </w:r>
    </w:p>
    <w:p w14:paraId="7D3B4EC0" w14:textId="736E09F6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i/>
          <w:color w:val="646A73"/>
          <w:sz w:val="22"/>
        </w:rPr>
        <w:t xml:space="preserve">🎯 </w:t>
      </w:r>
      <w:r>
        <w:rPr>
          <w:rFonts w:ascii="Arial" w:eastAsia="等线" w:hAnsi="Arial" w:cs="Arial"/>
          <w:i/>
          <w:color w:val="646A73"/>
          <w:sz w:val="22"/>
        </w:rPr>
        <w:t>本文将</w:t>
      </w:r>
      <w:proofErr w:type="gramStart"/>
      <w:r>
        <w:rPr>
          <w:rFonts w:ascii="Arial" w:eastAsia="等线" w:hAnsi="Arial" w:cs="Arial"/>
          <w:i/>
          <w:color w:val="646A73"/>
          <w:sz w:val="22"/>
        </w:rPr>
        <w:t>介绍飞音</w:t>
      </w:r>
      <w:proofErr w:type="gramEnd"/>
      <w:r>
        <w:rPr>
          <w:rFonts w:ascii="Arial" w:eastAsia="等线" w:hAnsi="Arial" w:cs="Arial"/>
          <w:i/>
          <w:color w:val="646A73"/>
          <w:sz w:val="22"/>
        </w:rPr>
        <w:t xml:space="preserve"> IP </w:t>
      </w:r>
      <w:r>
        <w:rPr>
          <w:rFonts w:ascii="Arial" w:eastAsia="等线" w:hAnsi="Arial" w:cs="Arial"/>
          <w:i/>
          <w:color w:val="646A73"/>
          <w:sz w:val="22"/>
        </w:rPr>
        <w:t>话机如何</w:t>
      </w:r>
      <w:r w:rsidR="00125D99">
        <w:rPr>
          <w:rFonts w:ascii="Arial" w:eastAsia="等线" w:hAnsi="Arial" w:cs="Arial" w:hint="eastAsia"/>
          <w:i/>
          <w:color w:val="646A73"/>
          <w:sz w:val="22"/>
        </w:rPr>
        <w:t>通过</w:t>
      </w:r>
      <w:r>
        <w:rPr>
          <w:rFonts w:ascii="Arial" w:eastAsia="等线" w:hAnsi="Arial" w:cs="Arial"/>
          <w:i/>
          <w:color w:val="646A73"/>
          <w:sz w:val="22"/>
        </w:rPr>
        <w:t xml:space="preserve"> </w:t>
      </w:r>
      <w:proofErr w:type="spellStart"/>
      <w:r>
        <w:rPr>
          <w:rFonts w:ascii="Arial" w:eastAsia="等线" w:hAnsi="Arial" w:cs="Arial"/>
          <w:i/>
          <w:color w:val="646A73"/>
          <w:sz w:val="22"/>
        </w:rPr>
        <w:t>Yeastar</w:t>
      </w:r>
      <w:proofErr w:type="spellEnd"/>
      <w:r>
        <w:rPr>
          <w:rFonts w:ascii="Arial" w:eastAsia="等线" w:hAnsi="Arial" w:cs="Arial"/>
          <w:i/>
          <w:color w:val="646A73"/>
          <w:sz w:val="22"/>
        </w:rPr>
        <w:t xml:space="preserve"> P </w:t>
      </w:r>
      <w:r>
        <w:rPr>
          <w:rFonts w:ascii="Arial" w:eastAsia="等线" w:hAnsi="Arial" w:cs="Arial"/>
          <w:i/>
          <w:color w:val="646A73"/>
          <w:sz w:val="22"/>
        </w:rPr>
        <w:t>系列</w:t>
      </w:r>
      <w:r>
        <w:rPr>
          <w:rFonts w:ascii="Arial" w:eastAsia="等线" w:hAnsi="Arial" w:cs="Arial"/>
          <w:i/>
          <w:color w:val="646A73"/>
          <w:sz w:val="22"/>
        </w:rPr>
        <w:t xml:space="preserve"> IPPBX </w:t>
      </w:r>
      <w:r>
        <w:rPr>
          <w:rFonts w:ascii="Arial" w:eastAsia="等线" w:hAnsi="Arial" w:cs="Arial"/>
          <w:i/>
          <w:color w:val="646A73"/>
          <w:sz w:val="22"/>
        </w:rPr>
        <w:t>的</w:t>
      </w:r>
      <w:r>
        <w:rPr>
          <w:rFonts w:ascii="Arial" w:eastAsia="等线" w:hAnsi="Arial" w:cs="Arial"/>
          <w:i/>
          <w:color w:val="646A73"/>
          <w:sz w:val="22"/>
        </w:rPr>
        <w:t xml:space="preserve"> </w:t>
      </w:r>
      <w:r w:rsidRPr="000E279A">
        <w:rPr>
          <w:rFonts w:ascii="Arial" w:eastAsia="等线" w:hAnsi="Arial" w:cs="Arial"/>
          <w:b/>
          <w:i/>
          <w:color w:val="646A73"/>
          <w:sz w:val="24"/>
          <w:szCs w:val="24"/>
        </w:rPr>
        <w:t xml:space="preserve">PnP </w:t>
      </w:r>
      <w:r w:rsidRPr="000E279A">
        <w:rPr>
          <w:rFonts w:ascii="Arial" w:eastAsia="等线" w:hAnsi="Arial" w:cs="Arial"/>
          <w:b/>
          <w:i/>
          <w:color w:val="646A73"/>
          <w:sz w:val="24"/>
          <w:szCs w:val="24"/>
        </w:rPr>
        <w:t>方式</w:t>
      </w:r>
      <w:r w:rsidR="00125D99">
        <w:rPr>
          <w:rFonts w:ascii="Arial" w:eastAsia="等线" w:hAnsi="Arial" w:cs="Arial" w:hint="eastAsia"/>
          <w:i/>
          <w:color w:val="646A73"/>
          <w:sz w:val="22"/>
        </w:rPr>
        <w:t>实现</w:t>
      </w:r>
      <w:r w:rsidR="000E279A">
        <w:rPr>
          <w:rFonts w:ascii="Arial" w:eastAsia="等线" w:hAnsi="Arial" w:cs="Arial" w:hint="eastAsia"/>
          <w:i/>
          <w:color w:val="646A73"/>
          <w:sz w:val="22"/>
        </w:rPr>
        <w:t>下</w:t>
      </w:r>
      <w:r w:rsidR="000E279A" w:rsidRPr="000E279A">
        <w:rPr>
          <w:rFonts w:ascii="Arial" w:eastAsia="等线" w:hAnsi="Arial" w:cs="Arial" w:hint="eastAsia"/>
          <w:b/>
          <w:bCs/>
          <w:i/>
          <w:color w:val="FF0000"/>
          <w:sz w:val="28"/>
          <w:szCs w:val="28"/>
        </w:rPr>
        <w:t>相同</w:t>
      </w:r>
      <w:r w:rsidR="007409DB" w:rsidRPr="000E279A">
        <w:rPr>
          <w:rFonts w:ascii="Arial" w:eastAsia="等线" w:hAnsi="Arial" w:cs="Arial" w:hint="eastAsia"/>
          <w:b/>
          <w:bCs/>
          <w:i/>
          <w:color w:val="FF0000"/>
          <w:sz w:val="28"/>
          <w:szCs w:val="28"/>
        </w:rPr>
        <w:t>局域网内</w:t>
      </w:r>
      <w:r w:rsidR="007409DB">
        <w:rPr>
          <w:rFonts w:ascii="Arial" w:eastAsia="等线" w:hAnsi="Arial" w:cs="Arial" w:hint="eastAsia"/>
          <w:i/>
          <w:color w:val="646A73"/>
          <w:sz w:val="22"/>
        </w:rPr>
        <w:t>的</w:t>
      </w:r>
      <w:r>
        <w:rPr>
          <w:rFonts w:ascii="Arial" w:eastAsia="等线" w:hAnsi="Arial" w:cs="Arial"/>
          <w:i/>
          <w:color w:val="646A73"/>
          <w:sz w:val="22"/>
        </w:rPr>
        <w:t>远程批量部署，帮助您快速进行设备的初始化配置</w:t>
      </w:r>
    </w:p>
    <w:p w14:paraId="674905D9" w14:textId="77777777" w:rsidR="002F5C0B" w:rsidRDefault="002F5C0B" w:rsidP="002F5C0B">
      <w:pPr>
        <w:spacing w:before="380" w:after="140" w:line="288" w:lineRule="auto"/>
        <w:ind w:firstLine="720"/>
        <w:outlineLvl w:val="0"/>
      </w:pPr>
      <w:r>
        <w:rPr>
          <w:rFonts w:ascii="Arial" w:eastAsia="等线" w:hAnsi="Arial" w:cs="Arial"/>
          <w:b/>
          <w:sz w:val="36"/>
        </w:rPr>
        <w:t>一、前提约束</w:t>
      </w:r>
    </w:p>
    <w:p w14:paraId="77723776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i/>
          <w:color w:val="646A73"/>
          <w:sz w:val="22"/>
        </w:rPr>
        <w:t>1</w:t>
      </w:r>
      <w:r>
        <w:rPr>
          <w:rFonts w:ascii="Arial" w:eastAsia="等线" w:hAnsi="Arial" w:cs="Arial"/>
          <w:i/>
          <w:color w:val="646A73"/>
          <w:sz w:val="22"/>
        </w:rPr>
        <w:t>、</w:t>
      </w:r>
      <w:proofErr w:type="gramStart"/>
      <w:r>
        <w:rPr>
          <w:rFonts w:ascii="Arial" w:eastAsia="等线" w:hAnsi="Arial" w:cs="Arial"/>
          <w:i/>
          <w:color w:val="646A73"/>
          <w:sz w:val="22"/>
        </w:rPr>
        <w:t>飞音全</w:t>
      </w:r>
      <w:proofErr w:type="gramEnd"/>
      <w:r>
        <w:rPr>
          <w:rFonts w:ascii="Arial" w:eastAsia="等线" w:hAnsi="Arial" w:cs="Arial"/>
          <w:i/>
          <w:color w:val="646A73"/>
          <w:sz w:val="22"/>
        </w:rPr>
        <w:t>系列</w:t>
      </w:r>
      <w:r>
        <w:rPr>
          <w:rFonts w:ascii="Arial" w:eastAsia="等线" w:hAnsi="Arial" w:cs="Arial"/>
          <w:i/>
          <w:color w:val="646A73"/>
          <w:sz w:val="22"/>
        </w:rPr>
        <w:t xml:space="preserve"> IP </w:t>
      </w:r>
      <w:r>
        <w:rPr>
          <w:rFonts w:ascii="Arial" w:eastAsia="等线" w:hAnsi="Arial" w:cs="Arial"/>
          <w:i/>
          <w:color w:val="646A73"/>
          <w:sz w:val="22"/>
        </w:rPr>
        <w:t>话机均支持</w:t>
      </w:r>
      <w:r>
        <w:rPr>
          <w:rFonts w:ascii="Arial" w:eastAsia="等线" w:hAnsi="Arial" w:cs="Arial"/>
          <w:i/>
          <w:color w:val="646A73"/>
          <w:sz w:val="22"/>
        </w:rPr>
        <w:t xml:space="preserve"> PnP </w:t>
      </w:r>
      <w:r>
        <w:rPr>
          <w:rFonts w:ascii="Arial" w:eastAsia="等线" w:hAnsi="Arial" w:cs="Arial"/>
          <w:i/>
          <w:color w:val="646A73"/>
          <w:sz w:val="22"/>
        </w:rPr>
        <w:t>方式；包括</w:t>
      </w:r>
      <w:r>
        <w:rPr>
          <w:rFonts w:ascii="Arial" w:eastAsia="等线" w:hAnsi="Arial" w:cs="Arial"/>
          <w:i/>
          <w:color w:val="646A73"/>
          <w:sz w:val="22"/>
        </w:rPr>
        <w:t xml:space="preserve"> FIP1X </w:t>
      </w:r>
      <w:r>
        <w:rPr>
          <w:rFonts w:ascii="Arial" w:eastAsia="等线" w:hAnsi="Arial" w:cs="Arial"/>
          <w:i/>
          <w:color w:val="646A73"/>
          <w:sz w:val="22"/>
        </w:rPr>
        <w:t>系列话机、</w:t>
      </w:r>
      <w:r>
        <w:rPr>
          <w:rFonts w:ascii="Arial" w:eastAsia="等线" w:hAnsi="Arial" w:cs="Arial"/>
          <w:i/>
          <w:color w:val="646A73"/>
          <w:sz w:val="22"/>
        </w:rPr>
        <w:t xml:space="preserve">P1X </w:t>
      </w:r>
      <w:r>
        <w:rPr>
          <w:rFonts w:ascii="Arial" w:eastAsia="等线" w:hAnsi="Arial" w:cs="Arial"/>
          <w:i/>
          <w:color w:val="646A73"/>
          <w:sz w:val="22"/>
        </w:rPr>
        <w:t>系列话机以及</w:t>
      </w:r>
      <w:r>
        <w:rPr>
          <w:rFonts w:ascii="Arial" w:eastAsia="等线" w:hAnsi="Arial" w:cs="Arial"/>
          <w:i/>
          <w:color w:val="646A73"/>
          <w:sz w:val="22"/>
        </w:rPr>
        <w:t xml:space="preserve"> P2X </w:t>
      </w:r>
      <w:r>
        <w:rPr>
          <w:rFonts w:ascii="Arial" w:eastAsia="等线" w:hAnsi="Arial" w:cs="Arial"/>
          <w:i/>
          <w:color w:val="646A73"/>
          <w:sz w:val="22"/>
        </w:rPr>
        <w:t>系列话机</w:t>
      </w:r>
    </w:p>
    <w:p w14:paraId="73C69DB4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i/>
          <w:color w:val="646A73"/>
          <w:sz w:val="22"/>
        </w:rPr>
        <w:t>2</w:t>
      </w:r>
      <w:r>
        <w:rPr>
          <w:rFonts w:ascii="Arial" w:eastAsia="等线" w:hAnsi="Arial" w:cs="Arial"/>
          <w:i/>
          <w:color w:val="646A73"/>
          <w:sz w:val="22"/>
        </w:rPr>
        <w:t>、</w:t>
      </w:r>
      <w:r>
        <w:rPr>
          <w:rFonts w:ascii="Arial" w:eastAsia="等线" w:hAnsi="Arial" w:cs="Arial"/>
          <w:i/>
          <w:color w:val="646A73"/>
          <w:sz w:val="22"/>
        </w:rPr>
        <w:t>PnP</w:t>
      </w:r>
      <w:r>
        <w:rPr>
          <w:rFonts w:ascii="Arial" w:eastAsia="等线" w:hAnsi="Arial" w:cs="Arial"/>
          <w:i/>
          <w:color w:val="646A73"/>
          <w:sz w:val="22"/>
        </w:rPr>
        <w:t>（即插即用）方式要求</w:t>
      </w:r>
      <w:r>
        <w:rPr>
          <w:rFonts w:ascii="Arial" w:eastAsia="等线" w:hAnsi="Arial" w:cs="Arial"/>
          <w:i/>
          <w:color w:val="646A73"/>
          <w:sz w:val="22"/>
        </w:rPr>
        <w:t xml:space="preserve"> IP </w:t>
      </w:r>
      <w:r>
        <w:rPr>
          <w:rFonts w:ascii="Arial" w:eastAsia="等线" w:hAnsi="Arial" w:cs="Arial"/>
          <w:i/>
          <w:color w:val="646A73"/>
          <w:sz w:val="22"/>
        </w:rPr>
        <w:t>话机和</w:t>
      </w:r>
      <w:r>
        <w:rPr>
          <w:rFonts w:ascii="Arial" w:eastAsia="等线" w:hAnsi="Arial" w:cs="Arial"/>
          <w:i/>
          <w:color w:val="646A73"/>
          <w:sz w:val="22"/>
        </w:rPr>
        <w:t xml:space="preserve"> PBX </w:t>
      </w:r>
      <w:r>
        <w:rPr>
          <w:rFonts w:ascii="Arial" w:eastAsia="等线" w:hAnsi="Arial" w:cs="Arial"/>
          <w:i/>
          <w:color w:val="646A73"/>
          <w:sz w:val="22"/>
        </w:rPr>
        <w:t>必须处于相同</w:t>
      </w:r>
      <w:r>
        <w:rPr>
          <w:rFonts w:ascii="Arial" w:eastAsia="等线" w:hAnsi="Arial" w:cs="Arial"/>
          <w:i/>
          <w:color w:val="646A73"/>
          <w:sz w:val="22"/>
        </w:rPr>
        <w:t xml:space="preserve"> IP </w:t>
      </w:r>
      <w:r>
        <w:rPr>
          <w:rFonts w:ascii="Arial" w:eastAsia="等线" w:hAnsi="Arial" w:cs="Arial"/>
          <w:i/>
          <w:color w:val="646A73"/>
          <w:sz w:val="22"/>
        </w:rPr>
        <w:t>网段下；</w:t>
      </w:r>
    </w:p>
    <w:p w14:paraId="259CFBB4" w14:textId="77777777" w:rsidR="002F5C0B" w:rsidRDefault="002F5C0B" w:rsidP="002F5C0B">
      <w:pPr>
        <w:spacing w:before="380" w:after="140" w:line="288" w:lineRule="auto"/>
        <w:ind w:firstLine="720"/>
        <w:outlineLvl w:val="0"/>
      </w:pPr>
      <w:r>
        <w:rPr>
          <w:rFonts w:ascii="Arial" w:eastAsia="等线" w:hAnsi="Arial" w:cs="Arial"/>
          <w:b/>
          <w:sz w:val="36"/>
        </w:rPr>
        <w:t>二、应用场景</w:t>
      </w:r>
    </w:p>
    <w:p w14:paraId="1270DEDE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 xml:space="preserve">     </w:t>
      </w:r>
      <w:proofErr w:type="gramStart"/>
      <w:r>
        <w:rPr>
          <w:rFonts w:ascii="Arial" w:eastAsia="等线" w:hAnsi="Arial" w:cs="Arial"/>
          <w:sz w:val="22"/>
        </w:rPr>
        <w:t>飞音</w:t>
      </w:r>
      <w:proofErr w:type="gramEnd"/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话机与</w:t>
      </w:r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的安装均处于相同局域网，例如</w:t>
      </w:r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话机（</w:t>
      </w:r>
      <w:r>
        <w:rPr>
          <w:rFonts w:ascii="Arial" w:eastAsia="等线" w:hAnsi="Arial" w:cs="Arial"/>
          <w:sz w:val="22"/>
        </w:rPr>
        <w:t xml:space="preserve">IP </w:t>
      </w:r>
      <w:r>
        <w:rPr>
          <w:rFonts w:ascii="Arial" w:eastAsia="等线" w:hAnsi="Arial" w:cs="Arial"/>
          <w:sz w:val="22"/>
        </w:rPr>
        <w:t>地址为</w:t>
      </w:r>
      <w:r>
        <w:rPr>
          <w:rFonts w:ascii="Arial" w:eastAsia="等线" w:hAnsi="Arial" w:cs="Arial"/>
          <w:sz w:val="22"/>
        </w:rPr>
        <w:t xml:space="preserve"> 192.168.6.237</w:t>
      </w:r>
      <w:r>
        <w:rPr>
          <w:rFonts w:ascii="Arial" w:eastAsia="等线" w:hAnsi="Arial" w:cs="Arial"/>
          <w:sz w:val="22"/>
        </w:rPr>
        <w:t>）</w:t>
      </w:r>
      <w:r>
        <w:rPr>
          <w:rFonts w:ascii="Arial" w:eastAsia="等线" w:hAnsi="Arial" w:cs="Arial"/>
          <w:sz w:val="22"/>
        </w:rPr>
        <w:t xml:space="preserve"> </w:t>
      </w:r>
      <w:r>
        <w:rPr>
          <w:rFonts w:ascii="Arial" w:eastAsia="等线" w:hAnsi="Arial" w:cs="Arial"/>
          <w:sz w:val="22"/>
        </w:rPr>
        <w:t>与</w:t>
      </w:r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（</w:t>
      </w:r>
      <w:r>
        <w:rPr>
          <w:rFonts w:ascii="Arial" w:eastAsia="等线" w:hAnsi="Arial" w:cs="Arial"/>
          <w:sz w:val="22"/>
        </w:rPr>
        <w:t xml:space="preserve">IP </w:t>
      </w:r>
      <w:r>
        <w:rPr>
          <w:rFonts w:ascii="Arial" w:eastAsia="等线" w:hAnsi="Arial" w:cs="Arial"/>
          <w:sz w:val="22"/>
        </w:rPr>
        <w:t>地址为</w:t>
      </w:r>
      <w:r>
        <w:rPr>
          <w:rFonts w:ascii="Arial" w:eastAsia="等线" w:hAnsi="Arial" w:cs="Arial"/>
          <w:sz w:val="22"/>
        </w:rPr>
        <w:t xml:space="preserve"> 192.168.6.19</w:t>
      </w:r>
      <w:r>
        <w:rPr>
          <w:rFonts w:ascii="Arial" w:eastAsia="等线" w:hAnsi="Arial" w:cs="Arial"/>
          <w:sz w:val="22"/>
        </w:rPr>
        <w:t>）</w:t>
      </w:r>
      <w:r>
        <w:rPr>
          <w:rFonts w:ascii="Arial" w:eastAsia="等线" w:hAnsi="Arial" w:cs="Arial"/>
          <w:sz w:val="22"/>
        </w:rPr>
        <w:t xml:space="preserve"> </w:t>
      </w:r>
      <w:r>
        <w:rPr>
          <w:rFonts w:ascii="Arial" w:eastAsia="等线" w:hAnsi="Arial" w:cs="Arial"/>
          <w:sz w:val="22"/>
        </w:rPr>
        <w:t>且都是</w:t>
      </w:r>
      <w:r>
        <w:rPr>
          <w:rFonts w:ascii="Arial" w:eastAsia="等线" w:hAnsi="Arial" w:cs="Arial"/>
          <w:sz w:val="22"/>
        </w:rPr>
        <w:t xml:space="preserve"> 6 </w:t>
      </w:r>
      <w:r>
        <w:rPr>
          <w:rFonts w:ascii="Arial" w:eastAsia="等线" w:hAnsi="Arial" w:cs="Arial"/>
          <w:sz w:val="22"/>
        </w:rPr>
        <w:t>网段的</w:t>
      </w:r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地址。</w:t>
      </w:r>
    </w:p>
    <w:p w14:paraId="0F22A027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drawing>
          <wp:inline distT="0" distB="0" distL="0" distR="0" wp14:anchorId="28BF5C8F" wp14:editId="4DDE33B3">
            <wp:extent cx="4899546" cy="2176818"/>
            <wp:effectExtent l="0" t="0" r="0" b="0"/>
            <wp:docPr id="760031699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843" cy="2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9FCE" w14:textId="77777777" w:rsidR="002F5C0B" w:rsidRDefault="002F5C0B" w:rsidP="002F5C0B">
      <w:pPr>
        <w:spacing w:before="380" w:after="140" w:line="288" w:lineRule="auto"/>
        <w:ind w:firstLine="720"/>
        <w:outlineLvl w:val="0"/>
      </w:pPr>
      <w:r>
        <w:rPr>
          <w:rFonts w:ascii="Arial" w:eastAsia="等线" w:hAnsi="Arial" w:cs="Arial"/>
          <w:b/>
          <w:sz w:val="36"/>
        </w:rPr>
        <w:t>三、实现方案</w:t>
      </w:r>
    </w:p>
    <w:p w14:paraId="020D7F0D" w14:textId="77777777" w:rsidR="002F5C0B" w:rsidRDefault="002F5C0B" w:rsidP="002F5C0B">
      <w:pPr>
        <w:spacing w:before="320" w:after="120" w:line="288" w:lineRule="auto"/>
        <w:ind w:firstLine="640"/>
        <w:outlineLvl w:val="1"/>
      </w:pPr>
      <w:r>
        <w:rPr>
          <w:rFonts w:ascii="Arial" w:eastAsia="等线" w:hAnsi="Arial" w:cs="Arial"/>
          <w:b/>
          <w:sz w:val="32"/>
        </w:rPr>
        <w:t>方案</w:t>
      </w:r>
      <w:r>
        <w:rPr>
          <w:rFonts w:ascii="Arial" w:eastAsia="等线" w:hAnsi="Arial" w:cs="Arial"/>
          <w:b/>
          <w:sz w:val="32"/>
        </w:rPr>
        <w:t xml:space="preserve"> 1</w:t>
      </w:r>
      <w:r>
        <w:rPr>
          <w:rFonts w:ascii="Arial" w:eastAsia="等线" w:hAnsi="Arial" w:cs="Arial"/>
          <w:b/>
          <w:sz w:val="32"/>
        </w:rPr>
        <w:t>、预配置</w:t>
      </w:r>
    </w:p>
    <w:p w14:paraId="5ACFC7B3" w14:textId="6D6CFAFD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 xml:space="preserve">  </w:t>
      </w:r>
      <w:r>
        <w:rPr>
          <w:rFonts w:ascii="Arial" w:eastAsia="等线" w:hAnsi="Arial" w:cs="Arial"/>
          <w:sz w:val="22"/>
        </w:rPr>
        <w:t>预先在</w:t>
      </w:r>
      <w:r>
        <w:rPr>
          <w:rFonts w:ascii="Arial" w:eastAsia="等线" w:hAnsi="Arial" w:cs="Arial"/>
          <w:sz w:val="22"/>
        </w:rPr>
        <w:t xml:space="preserve"> </w:t>
      </w:r>
      <w:proofErr w:type="spellStart"/>
      <w:r>
        <w:rPr>
          <w:rFonts w:ascii="Arial" w:eastAsia="等线" w:hAnsi="Arial" w:cs="Arial"/>
          <w:sz w:val="22"/>
        </w:rPr>
        <w:t>Yeastar</w:t>
      </w:r>
      <w:proofErr w:type="spellEnd"/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管理网页提前添加（或批量添加）话机</w:t>
      </w:r>
      <w:r>
        <w:rPr>
          <w:rFonts w:ascii="Arial" w:eastAsia="等线" w:hAnsi="Arial" w:cs="Arial"/>
          <w:sz w:val="22"/>
        </w:rPr>
        <w:t xml:space="preserve"> MAC </w:t>
      </w:r>
      <w:r>
        <w:rPr>
          <w:rFonts w:ascii="Arial" w:eastAsia="等线" w:hAnsi="Arial" w:cs="Arial"/>
          <w:sz w:val="22"/>
        </w:rPr>
        <w:t>信息和</w:t>
      </w:r>
      <w:r>
        <w:rPr>
          <w:rFonts w:ascii="Arial" w:eastAsia="等线" w:hAnsi="Arial" w:cs="Arial"/>
          <w:sz w:val="22"/>
        </w:rPr>
        <w:t xml:space="preserve"> SIP </w:t>
      </w:r>
      <w:r>
        <w:rPr>
          <w:rFonts w:ascii="Arial" w:eastAsia="等线" w:hAnsi="Arial" w:cs="Arial"/>
          <w:sz w:val="22"/>
        </w:rPr>
        <w:t>账号绑定关系，然</w:t>
      </w:r>
      <w:r>
        <w:rPr>
          <w:rFonts w:ascii="Arial" w:eastAsia="等线" w:hAnsi="Arial" w:cs="Arial"/>
          <w:sz w:val="22"/>
        </w:rPr>
        <w:lastRenderedPageBreak/>
        <w:t>后话机再进行上电联网，实现话机的即插即用。此方案适用于大数量的</w:t>
      </w:r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话机批量部署。</w:t>
      </w:r>
    </w:p>
    <w:p w14:paraId="702CFDC9" w14:textId="77777777" w:rsidR="002F5C0B" w:rsidRDefault="002F5C0B" w:rsidP="002F5C0B">
      <w:pPr>
        <w:spacing w:before="320" w:after="120" w:line="288" w:lineRule="auto"/>
        <w:ind w:firstLine="640"/>
        <w:outlineLvl w:val="1"/>
      </w:pPr>
      <w:r>
        <w:rPr>
          <w:rFonts w:ascii="Arial" w:eastAsia="等线" w:hAnsi="Arial" w:cs="Arial"/>
          <w:b/>
          <w:sz w:val="32"/>
        </w:rPr>
        <w:t>方案</w:t>
      </w:r>
      <w:r>
        <w:rPr>
          <w:rFonts w:ascii="Arial" w:eastAsia="等线" w:hAnsi="Arial" w:cs="Arial"/>
          <w:b/>
          <w:sz w:val="32"/>
        </w:rPr>
        <w:t xml:space="preserve"> 2</w:t>
      </w:r>
      <w:r>
        <w:rPr>
          <w:rFonts w:ascii="Arial" w:eastAsia="等线" w:hAnsi="Arial" w:cs="Arial"/>
          <w:b/>
          <w:sz w:val="32"/>
        </w:rPr>
        <w:t>、常规配置</w:t>
      </w:r>
    </w:p>
    <w:p w14:paraId="0910FE1C" w14:textId="769745C6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 xml:space="preserve">  </w:t>
      </w:r>
      <w:proofErr w:type="spellStart"/>
      <w:r>
        <w:rPr>
          <w:rFonts w:ascii="Arial" w:eastAsia="等线" w:hAnsi="Arial" w:cs="Arial"/>
          <w:sz w:val="22"/>
        </w:rPr>
        <w:t>Yeastar</w:t>
      </w:r>
      <w:proofErr w:type="spellEnd"/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和</w:t>
      </w:r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话机均上电联网后，再通过</w:t>
      </w:r>
      <w:r>
        <w:rPr>
          <w:rFonts w:ascii="Arial" w:eastAsia="等线" w:hAnsi="Arial" w:cs="Arial"/>
          <w:sz w:val="22"/>
        </w:rPr>
        <w:t xml:space="preserve"> PBX </w:t>
      </w:r>
      <w:r>
        <w:rPr>
          <w:rFonts w:ascii="Arial" w:eastAsia="等线" w:hAnsi="Arial" w:cs="Arial"/>
          <w:sz w:val="22"/>
        </w:rPr>
        <w:t>管理</w:t>
      </w:r>
      <w:r w:rsidR="00F54567">
        <w:rPr>
          <w:rFonts w:ascii="Arial" w:eastAsia="等线" w:hAnsi="Arial" w:cs="Arial" w:hint="eastAsia"/>
          <w:sz w:val="22"/>
        </w:rPr>
        <w:t>网页</w:t>
      </w:r>
      <w:r>
        <w:rPr>
          <w:rFonts w:ascii="Arial" w:eastAsia="等线" w:hAnsi="Arial" w:cs="Arial"/>
          <w:sz w:val="22"/>
        </w:rPr>
        <w:t>手动选择在线的话机进行</w:t>
      </w:r>
      <w:r>
        <w:rPr>
          <w:rFonts w:ascii="Arial" w:eastAsia="等线" w:hAnsi="Arial" w:cs="Arial"/>
          <w:sz w:val="22"/>
        </w:rPr>
        <w:t xml:space="preserve"> SIP </w:t>
      </w:r>
      <w:r>
        <w:rPr>
          <w:rFonts w:ascii="Arial" w:eastAsia="等线" w:hAnsi="Arial" w:cs="Arial"/>
          <w:sz w:val="22"/>
        </w:rPr>
        <w:t>账号绑定，使话机获取到的配置参数重启生效。</w:t>
      </w:r>
    </w:p>
    <w:p w14:paraId="6BF135D6" w14:textId="77777777" w:rsidR="002F5C0B" w:rsidRDefault="002F5C0B" w:rsidP="002F5C0B">
      <w:pPr>
        <w:spacing w:before="380" w:after="140" w:line="288" w:lineRule="auto"/>
        <w:ind w:firstLine="720"/>
        <w:outlineLvl w:val="0"/>
      </w:pPr>
      <w:r>
        <w:rPr>
          <w:rFonts w:ascii="Arial" w:eastAsia="等线" w:hAnsi="Arial" w:cs="Arial"/>
          <w:b/>
          <w:sz w:val="36"/>
        </w:rPr>
        <w:t>四、配置操作</w:t>
      </w:r>
    </w:p>
    <w:p w14:paraId="1FAB3F64" w14:textId="77777777" w:rsidR="002F5C0B" w:rsidRDefault="002F5C0B" w:rsidP="002F5C0B">
      <w:pPr>
        <w:spacing w:before="320" w:after="120" w:line="288" w:lineRule="auto"/>
        <w:ind w:firstLine="640"/>
        <w:outlineLvl w:val="1"/>
      </w:pPr>
      <w:r>
        <w:rPr>
          <w:rFonts w:ascii="Arial" w:eastAsia="等线" w:hAnsi="Arial" w:cs="Arial"/>
          <w:b/>
          <w:sz w:val="32"/>
        </w:rPr>
        <w:t>4.1</w:t>
      </w:r>
      <w:r>
        <w:rPr>
          <w:rFonts w:ascii="Arial" w:eastAsia="等线" w:hAnsi="Arial" w:cs="Arial"/>
          <w:b/>
          <w:sz w:val="32"/>
        </w:rPr>
        <w:t>、预配置操作</w:t>
      </w:r>
    </w:p>
    <w:p w14:paraId="07ABA17E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>4.1.1</w:t>
      </w:r>
      <w:r>
        <w:rPr>
          <w:rFonts w:ascii="Arial" w:eastAsia="等线" w:hAnsi="Arial" w:cs="Arial"/>
          <w:sz w:val="22"/>
        </w:rPr>
        <w:t>、登录</w:t>
      </w:r>
      <w:r>
        <w:rPr>
          <w:rFonts w:ascii="Arial" w:eastAsia="等线" w:hAnsi="Arial" w:cs="Arial"/>
          <w:sz w:val="22"/>
        </w:rPr>
        <w:t xml:space="preserve"> </w:t>
      </w:r>
      <w:proofErr w:type="spellStart"/>
      <w:r>
        <w:rPr>
          <w:rFonts w:ascii="Arial" w:eastAsia="等线" w:hAnsi="Arial" w:cs="Arial"/>
          <w:sz w:val="22"/>
        </w:rPr>
        <w:t>Yeastar</w:t>
      </w:r>
      <w:proofErr w:type="spellEnd"/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管理网页，进入</w:t>
      </w:r>
      <w:r>
        <w:rPr>
          <w:rFonts w:ascii="Arial" w:eastAsia="等线" w:hAnsi="Arial" w:cs="Arial"/>
          <w:sz w:val="22"/>
        </w:rPr>
        <w:t xml:space="preserve"> </w:t>
      </w:r>
      <w:r>
        <w:rPr>
          <w:rFonts w:ascii="Arial" w:eastAsia="等线" w:hAnsi="Arial" w:cs="Arial"/>
          <w:b/>
          <w:sz w:val="22"/>
        </w:rPr>
        <w:t>自动配置</w:t>
      </w:r>
      <w:r>
        <w:rPr>
          <w:rFonts w:ascii="Arial" w:eastAsia="等线" w:hAnsi="Arial" w:cs="Arial"/>
          <w:sz w:val="22"/>
        </w:rPr>
        <w:t xml:space="preserve"> &gt; </w:t>
      </w:r>
      <w:r>
        <w:rPr>
          <w:rFonts w:ascii="Arial" w:eastAsia="等线" w:hAnsi="Arial" w:cs="Arial"/>
          <w:b/>
          <w:sz w:val="22"/>
        </w:rPr>
        <w:t>话机</w:t>
      </w:r>
      <w:r>
        <w:rPr>
          <w:rFonts w:ascii="Arial" w:eastAsia="等线" w:hAnsi="Arial" w:cs="Arial"/>
          <w:b/>
          <w:sz w:val="22"/>
        </w:rPr>
        <w:t xml:space="preserve">  &gt;</w:t>
      </w:r>
      <w:r>
        <w:rPr>
          <w:rFonts w:ascii="Arial" w:eastAsia="等线" w:hAnsi="Arial" w:cs="Arial"/>
          <w:b/>
          <w:sz w:val="22"/>
        </w:rPr>
        <w:t>批量添加，</w:t>
      </w:r>
    </w:p>
    <w:p w14:paraId="5E5F2129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drawing>
          <wp:inline distT="0" distB="0" distL="0" distR="0" wp14:anchorId="71189A51" wp14:editId="57E5176D">
            <wp:extent cx="5257800" cy="2543175"/>
            <wp:effectExtent l="0" t="0" r="0" b="0"/>
            <wp:docPr id="1" name="Draw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F931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drawing>
          <wp:inline distT="0" distB="0" distL="0" distR="0" wp14:anchorId="0AC09023" wp14:editId="18663289">
            <wp:extent cx="5257800" cy="2209800"/>
            <wp:effectExtent l="0" t="0" r="0" b="0"/>
            <wp:docPr id="1946580219" name="图片 194658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73" w:type="dxa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9072"/>
      </w:tblGrid>
      <w:tr w:rsidR="002F5C0B" w14:paraId="0F5CEF35" w14:textId="77777777" w:rsidTr="00417A21">
        <w:tc>
          <w:tcPr>
            <w:tcW w:w="10773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6F715E" w14:textId="77777777" w:rsidR="002F5C0B" w:rsidRDefault="002F5C0B" w:rsidP="001D7399">
            <w:pPr>
              <w:spacing w:before="120" w:after="120" w:line="288" w:lineRule="auto"/>
              <w:ind w:firstLine="440"/>
              <w:jc w:val="center"/>
            </w:pPr>
            <w:r>
              <w:rPr>
                <w:rFonts w:ascii="Arial" w:eastAsia="等线" w:hAnsi="Arial" w:cs="Arial"/>
                <w:b/>
                <w:sz w:val="22"/>
              </w:rPr>
              <w:t>配置参数说明</w:t>
            </w:r>
          </w:p>
        </w:tc>
      </w:tr>
      <w:tr w:rsidR="002F5C0B" w14:paraId="08C22BAB" w14:textId="77777777" w:rsidTr="00417A21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517661" w14:textId="77777777" w:rsidR="002F5C0B" w:rsidRDefault="002F5C0B" w:rsidP="00417A21">
            <w:pPr>
              <w:spacing w:before="120" w:after="120" w:line="288" w:lineRule="auto"/>
              <w:ind w:firstLineChars="90" w:firstLine="198"/>
            </w:pPr>
            <w:r>
              <w:rPr>
                <w:rFonts w:ascii="Arial" w:eastAsia="等线" w:hAnsi="Arial" w:cs="Arial"/>
                <w:sz w:val="22"/>
              </w:rPr>
              <w:t>供应商名称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3754EE" w14:textId="77777777" w:rsidR="002F5C0B" w:rsidRDefault="002F5C0B" w:rsidP="00417A21">
            <w:pPr>
              <w:spacing w:before="120" w:after="120" w:line="288" w:lineRule="auto"/>
              <w:ind w:firstLineChars="0" w:firstLine="0"/>
            </w:pPr>
            <w:r>
              <w:rPr>
                <w:rFonts w:ascii="Arial" w:eastAsia="等线" w:hAnsi="Arial" w:cs="Arial"/>
                <w:sz w:val="22"/>
              </w:rPr>
              <w:t>选择</w:t>
            </w:r>
            <w:r>
              <w:rPr>
                <w:rFonts w:ascii="Arial" w:eastAsia="等线" w:hAnsi="Arial" w:cs="Arial"/>
                <w:sz w:val="22"/>
              </w:rPr>
              <w:t>“</w:t>
            </w:r>
            <w:proofErr w:type="spellStart"/>
            <w:r>
              <w:rPr>
                <w:rFonts w:ascii="Arial" w:eastAsia="等线" w:hAnsi="Arial" w:cs="Arial"/>
                <w:sz w:val="22"/>
              </w:rPr>
              <w:t>Flyingvoice</w:t>
            </w:r>
            <w:proofErr w:type="spellEnd"/>
            <w:r>
              <w:rPr>
                <w:rFonts w:ascii="Arial" w:eastAsia="等线" w:hAnsi="Arial" w:cs="Arial"/>
                <w:sz w:val="22"/>
              </w:rPr>
              <w:t>”</w:t>
            </w:r>
          </w:p>
        </w:tc>
      </w:tr>
      <w:tr w:rsidR="002F5C0B" w14:paraId="0EE4D6B4" w14:textId="77777777" w:rsidTr="00417A21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1206AE" w14:textId="77777777" w:rsidR="002F5C0B" w:rsidRDefault="002F5C0B" w:rsidP="00417A21">
            <w:pPr>
              <w:spacing w:before="120" w:after="120" w:line="288" w:lineRule="auto"/>
              <w:ind w:firstLine="440"/>
            </w:pPr>
            <w:r>
              <w:rPr>
                <w:rFonts w:ascii="Arial" w:eastAsia="等线" w:hAnsi="Arial" w:cs="Arial"/>
                <w:sz w:val="22"/>
              </w:rPr>
              <w:lastRenderedPageBreak/>
              <w:t>型号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970697" w14:textId="77777777" w:rsidR="002F5C0B" w:rsidRDefault="002F5C0B" w:rsidP="00417A21">
            <w:pPr>
              <w:spacing w:before="120" w:after="120" w:line="288" w:lineRule="auto"/>
              <w:ind w:firstLineChars="0" w:firstLine="0"/>
            </w:pPr>
            <w:r>
              <w:rPr>
                <w:rFonts w:ascii="Arial" w:eastAsia="等线" w:hAnsi="Arial" w:cs="Arial"/>
                <w:sz w:val="22"/>
              </w:rPr>
              <w:t>请根据实际使用</w:t>
            </w:r>
            <w:proofErr w:type="gramStart"/>
            <w:r>
              <w:rPr>
                <w:rFonts w:ascii="Arial" w:eastAsia="等线" w:hAnsi="Arial" w:cs="Arial"/>
                <w:sz w:val="22"/>
              </w:rPr>
              <w:t>的飞音</w:t>
            </w:r>
            <w:proofErr w:type="gramEnd"/>
            <w:r>
              <w:rPr>
                <w:rFonts w:ascii="Arial" w:eastAsia="等线" w:hAnsi="Arial" w:cs="Arial"/>
                <w:sz w:val="22"/>
              </w:rPr>
              <w:t xml:space="preserve"> IP </w:t>
            </w:r>
            <w:r>
              <w:rPr>
                <w:rFonts w:ascii="Arial" w:eastAsia="等线" w:hAnsi="Arial" w:cs="Arial"/>
                <w:sz w:val="22"/>
              </w:rPr>
              <w:t>话机型号选择</w:t>
            </w:r>
          </w:p>
        </w:tc>
      </w:tr>
      <w:tr w:rsidR="002F5C0B" w14:paraId="7E745D76" w14:textId="77777777" w:rsidTr="00417A21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0D7700" w14:textId="77777777" w:rsidR="002F5C0B" w:rsidRDefault="002F5C0B" w:rsidP="00417A21">
            <w:pPr>
              <w:spacing w:before="120" w:after="120" w:line="288" w:lineRule="auto"/>
              <w:ind w:firstLineChars="100" w:firstLine="220"/>
            </w:pPr>
            <w:r>
              <w:rPr>
                <w:rFonts w:ascii="Arial" w:eastAsia="等线" w:hAnsi="Arial" w:cs="Arial"/>
                <w:sz w:val="22"/>
              </w:rPr>
              <w:t xml:space="preserve">MAC </w:t>
            </w:r>
            <w:r>
              <w:rPr>
                <w:rFonts w:ascii="Arial" w:eastAsia="等线" w:hAnsi="Arial" w:cs="Arial"/>
                <w:sz w:val="22"/>
              </w:rPr>
              <w:t>地址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9B435F" w14:textId="77777777" w:rsidR="002F5C0B" w:rsidRDefault="002F5C0B" w:rsidP="00417A21">
            <w:pPr>
              <w:spacing w:before="120" w:after="120" w:line="288" w:lineRule="auto"/>
              <w:ind w:firstLineChars="0" w:firstLine="0"/>
            </w:pPr>
            <w:proofErr w:type="gramStart"/>
            <w:r>
              <w:rPr>
                <w:rFonts w:ascii="Arial" w:eastAsia="等线" w:hAnsi="Arial" w:cs="Arial"/>
                <w:sz w:val="22"/>
              </w:rPr>
              <w:t>输入飞音</w:t>
            </w:r>
            <w:proofErr w:type="gramEnd"/>
            <w:r>
              <w:rPr>
                <w:rFonts w:ascii="Arial" w:eastAsia="等线" w:hAnsi="Arial" w:cs="Arial"/>
                <w:sz w:val="22"/>
              </w:rPr>
              <w:t xml:space="preserve"> IP </w:t>
            </w:r>
            <w:r>
              <w:rPr>
                <w:rFonts w:ascii="Arial" w:eastAsia="等线" w:hAnsi="Arial" w:cs="Arial"/>
                <w:sz w:val="22"/>
              </w:rPr>
              <w:t>话机</w:t>
            </w:r>
            <w:r>
              <w:rPr>
                <w:rFonts w:ascii="Arial" w:eastAsia="等线" w:hAnsi="Arial" w:cs="Arial"/>
                <w:sz w:val="22"/>
              </w:rPr>
              <w:t xml:space="preserve"> MAC </w:t>
            </w:r>
            <w:r>
              <w:rPr>
                <w:rFonts w:ascii="Arial" w:eastAsia="等线" w:hAnsi="Arial" w:cs="Arial"/>
                <w:sz w:val="22"/>
              </w:rPr>
              <w:t>地址，按行分隔，可提前联系我司销售经理拿到</w:t>
            </w:r>
            <w:r>
              <w:rPr>
                <w:rFonts w:ascii="Arial" w:eastAsia="等线" w:hAnsi="Arial" w:cs="Arial"/>
                <w:sz w:val="22"/>
              </w:rPr>
              <w:t xml:space="preserve"> MAC </w:t>
            </w:r>
            <w:r>
              <w:rPr>
                <w:rFonts w:ascii="Arial" w:eastAsia="等线" w:hAnsi="Arial" w:cs="Arial"/>
                <w:sz w:val="22"/>
              </w:rPr>
              <w:t>表格清单</w:t>
            </w:r>
          </w:p>
        </w:tc>
      </w:tr>
      <w:tr w:rsidR="002F5C0B" w14:paraId="61E3031C" w14:textId="77777777" w:rsidTr="00417A21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3282C9" w14:textId="77777777" w:rsidR="002F5C0B" w:rsidRDefault="002F5C0B" w:rsidP="00417A21">
            <w:pPr>
              <w:spacing w:before="120" w:after="120" w:line="288" w:lineRule="auto"/>
              <w:ind w:firstLineChars="190" w:firstLine="418"/>
            </w:pPr>
            <w:r>
              <w:rPr>
                <w:rFonts w:ascii="Arial" w:eastAsia="等线" w:hAnsi="Arial" w:cs="Arial"/>
                <w:sz w:val="22"/>
              </w:rPr>
              <w:t>分机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D029DF" w14:textId="77777777" w:rsidR="002F5C0B" w:rsidRDefault="002F5C0B" w:rsidP="00417A21">
            <w:pPr>
              <w:spacing w:before="120" w:after="120" w:line="288" w:lineRule="auto"/>
              <w:ind w:firstLineChars="0" w:firstLine="0"/>
            </w:pPr>
            <w:r>
              <w:rPr>
                <w:rFonts w:ascii="Arial" w:eastAsia="等线" w:hAnsi="Arial" w:cs="Arial"/>
                <w:sz w:val="22"/>
              </w:rPr>
              <w:t>请根据实际情况选择话机与</w:t>
            </w:r>
            <w:r>
              <w:rPr>
                <w:rFonts w:ascii="Arial" w:eastAsia="等线" w:hAnsi="Arial" w:cs="Arial"/>
                <w:sz w:val="22"/>
              </w:rPr>
              <w:t xml:space="preserve"> SIP </w:t>
            </w:r>
            <w:r>
              <w:rPr>
                <w:rFonts w:ascii="Arial" w:eastAsia="等线" w:hAnsi="Arial" w:cs="Arial"/>
                <w:sz w:val="22"/>
              </w:rPr>
              <w:t>账号的绑定关系</w:t>
            </w:r>
          </w:p>
        </w:tc>
      </w:tr>
      <w:tr w:rsidR="002F5C0B" w14:paraId="45DF6407" w14:textId="77777777" w:rsidTr="00417A21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FB44BA" w14:textId="77777777" w:rsidR="002F5C0B" w:rsidRDefault="002F5C0B" w:rsidP="00417A21">
            <w:pPr>
              <w:spacing w:before="120" w:after="120" w:line="288" w:lineRule="auto"/>
              <w:ind w:firstLine="440"/>
            </w:pPr>
            <w:r>
              <w:rPr>
                <w:rFonts w:ascii="Arial" w:eastAsia="等线" w:hAnsi="Arial" w:cs="Arial"/>
                <w:sz w:val="22"/>
              </w:rPr>
              <w:t>保存</w:t>
            </w:r>
          </w:p>
        </w:tc>
        <w:tc>
          <w:tcPr>
            <w:tcW w:w="90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888191" w14:textId="77777777" w:rsidR="002F5C0B" w:rsidRDefault="002F5C0B" w:rsidP="00417A21">
            <w:pPr>
              <w:spacing w:before="120" w:after="120" w:line="288" w:lineRule="auto"/>
              <w:ind w:firstLineChars="0" w:firstLine="0"/>
            </w:pPr>
            <w:r>
              <w:rPr>
                <w:rFonts w:ascii="Arial" w:eastAsia="等线" w:hAnsi="Arial" w:cs="Arial"/>
                <w:sz w:val="22"/>
              </w:rPr>
              <w:t>配置保存生效</w:t>
            </w:r>
          </w:p>
        </w:tc>
      </w:tr>
    </w:tbl>
    <w:p w14:paraId="260D3DE8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>4.1.2</w:t>
      </w:r>
      <w:r>
        <w:rPr>
          <w:rFonts w:ascii="Arial" w:eastAsia="等线" w:hAnsi="Arial" w:cs="Arial"/>
          <w:sz w:val="22"/>
        </w:rPr>
        <w:t>、</w:t>
      </w:r>
      <w:proofErr w:type="gramStart"/>
      <w:r>
        <w:rPr>
          <w:rFonts w:ascii="Arial" w:eastAsia="等线" w:hAnsi="Arial" w:cs="Arial"/>
          <w:sz w:val="22"/>
        </w:rPr>
        <w:t>飞音</w:t>
      </w:r>
      <w:proofErr w:type="gramEnd"/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话机上电联网，并自动获取配置信息</w:t>
      </w:r>
    </w:p>
    <w:p w14:paraId="650CAD31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>4.1.3</w:t>
      </w:r>
      <w:r>
        <w:rPr>
          <w:rFonts w:ascii="Arial" w:eastAsia="等线" w:hAnsi="Arial" w:cs="Arial"/>
          <w:sz w:val="22"/>
        </w:rPr>
        <w:t>、</w:t>
      </w:r>
      <w:proofErr w:type="gramStart"/>
      <w:r>
        <w:rPr>
          <w:rFonts w:ascii="Arial" w:eastAsia="等线" w:hAnsi="Arial" w:cs="Arial"/>
          <w:sz w:val="22"/>
        </w:rPr>
        <w:t>飞音</w:t>
      </w:r>
      <w:proofErr w:type="gramEnd"/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话机读取配置信息并自动重启生效，检查配置结果</w:t>
      </w:r>
    </w:p>
    <w:p w14:paraId="325D2EAE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drawing>
          <wp:inline distT="0" distB="0" distL="0" distR="0" wp14:anchorId="23AD5E81" wp14:editId="4D0F3F33">
            <wp:extent cx="5257800" cy="3990975"/>
            <wp:effectExtent l="0" t="0" r="0" b="0"/>
            <wp:docPr id="1456056765" name="图片 1456056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A90B" w14:textId="77777777" w:rsidR="002F5C0B" w:rsidRDefault="002F5C0B" w:rsidP="002F5C0B">
      <w:pPr>
        <w:spacing w:before="320" w:after="120" w:line="288" w:lineRule="auto"/>
        <w:ind w:firstLine="640"/>
        <w:outlineLvl w:val="1"/>
      </w:pPr>
      <w:r>
        <w:rPr>
          <w:rFonts w:ascii="Arial" w:eastAsia="等线" w:hAnsi="Arial" w:cs="Arial"/>
          <w:b/>
          <w:sz w:val="32"/>
        </w:rPr>
        <w:t>4.2</w:t>
      </w:r>
      <w:r>
        <w:rPr>
          <w:rFonts w:ascii="Arial" w:eastAsia="等线" w:hAnsi="Arial" w:cs="Arial"/>
          <w:b/>
          <w:sz w:val="32"/>
        </w:rPr>
        <w:t>、常规配置操作</w:t>
      </w:r>
    </w:p>
    <w:p w14:paraId="6865F10C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>4.2.1</w:t>
      </w:r>
      <w:r>
        <w:rPr>
          <w:rFonts w:ascii="Arial" w:eastAsia="等线" w:hAnsi="Arial" w:cs="Arial"/>
          <w:sz w:val="22"/>
        </w:rPr>
        <w:t>、登录</w:t>
      </w:r>
      <w:r>
        <w:rPr>
          <w:rFonts w:ascii="Arial" w:eastAsia="等线" w:hAnsi="Arial" w:cs="Arial"/>
          <w:sz w:val="22"/>
        </w:rPr>
        <w:t xml:space="preserve"> </w:t>
      </w:r>
      <w:proofErr w:type="spellStart"/>
      <w:r>
        <w:rPr>
          <w:rFonts w:ascii="Arial" w:eastAsia="等线" w:hAnsi="Arial" w:cs="Arial"/>
          <w:sz w:val="22"/>
        </w:rPr>
        <w:t>Yeastar</w:t>
      </w:r>
      <w:proofErr w:type="spellEnd"/>
      <w:r>
        <w:rPr>
          <w:rFonts w:ascii="Arial" w:eastAsia="等线" w:hAnsi="Arial" w:cs="Arial"/>
          <w:sz w:val="22"/>
        </w:rPr>
        <w:t xml:space="preserve"> IPPBX </w:t>
      </w:r>
      <w:r>
        <w:rPr>
          <w:rFonts w:ascii="Arial" w:eastAsia="等线" w:hAnsi="Arial" w:cs="Arial"/>
          <w:sz w:val="22"/>
        </w:rPr>
        <w:t>管理网页，进入</w:t>
      </w:r>
      <w:r>
        <w:rPr>
          <w:rFonts w:ascii="Arial" w:eastAsia="等线" w:hAnsi="Arial" w:cs="Arial"/>
          <w:sz w:val="22"/>
        </w:rPr>
        <w:t xml:space="preserve"> </w:t>
      </w:r>
      <w:r>
        <w:rPr>
          <w:rFonts w:ascii="Arial" w:eastAsia="等线" w:hAnsi="Arial" w:cs="Arial"/>
          <w:b/>
          <w:sz w:val="22"/>
        </w:rPr>
        <w:t>自动配置</w:t>
      </w:r>
      <w:r>
        <w:rPr>
          <w:rFonts w:ascii="Arial" w:eastAsia="等线" w:hAnsi="Arial" w:cs="Arial"/>
          <w:sz w:val="22"/>
        </w:rPr>
        <w:t xml:space="preserve"> &gt; </w:t>
      </w:r>
      <w:r>
        <w:rPr>
          <w:rFonts w:ascii="Arial" w:eastAsia="等线" w:hAnsi="Arial" w:cs="Arial"/>
          <w:b/>
          <w:sz w:val="22"/>
        </w:rPr>
        <w:t>话机</w:t>
      </w:r>
      <w:r>
        <w:rPr>
          <w:rFonts w:ascii="Arial" w:eastAsia="等线" w:hAnsi="Arial" w:cs="Arial"/>
          <w:b/>
          <w:sz w:val="22"/>
        </w:rPr>
        <w:t xml:space="preserve">  </w:t>
      </w:r>
      <w:r>
        <w:rPr>
          <w:rFonts w:ascii="Arial" w:eastAsia="等线" w:hAnsi="Arial" w:cs="Arial"/>
          <w:b/>
          <w:sz w:val="22"/>
        </w:rPr>
        <w:t>，</w:t>
      </w:r>
      <w:proofErr w:type="gramStart"/>
      <w:r>
        <w:rPr>
          <w:rFonts w:ascii="Arial" w:eastAsia="等线" w:hAnsi="Arial" w:cs="Arial"/>
          <w:b/>
          <w:sz w:val="22"/>
        </w:rPr>
        <w:t>勾选要</w:t>
      </w:r>
      <w:proofErr w:type="gramEnd"/>
      <w:r>
        <w:rPr>
          <w:rFonts w:ascii="Arial" w:eastAsia="等线" w:hAnsi="Arial" w:cs="Arial"/>
          <w:b/>
          <w:sz w:val="22"/>
        </w:rPr>
        <w:t>配置的话机，点击</w:t>
      </w:r>
      <w:r>
        <w:rPr>
          <w:rFonts w:ascii="Arial" w:eastAsia="等线" w:hAnsi="Arial" w:cs="Arial"/>
          <w:b/>
          <w:sz w:val="22"/>
        </w:rPr>
        <w:t>“</w:t>
      </w:r>
      <w:r>
        <w:rPr>
          <w:rFonts w:ascii="Arial" w:eastAsia="等线" w:hAnsi="Arial" w:cs="Arial"/>
          <w:b/>
          <w:sz w:val="22"/>
        </w:rPr>
        <w:t>编辑</w:t>
      </w:r>
      <w:r>
        <w:rPr>
          <w:rFonts w:ascii="Arial" w:eastAsia="等线" w:hAnsi="Arial" w:cs="Arial"/>
          <w:b/>
          <w:sz w:val="22"/>
        </w:rPr>
        <w:t>”</w:t>
      </w:r>
      <w:r>
        <w:rPr>
          <w:rFonts w:ascii="Arial" w:eastAsia="等线" w:hAnsi="Arial" w:cs="Arial"/>
          <w:b/>
          <w:sz w:val="22"/>
        </w:rPr>
        <w:t>图标</w:t>
      </w:r>
    </w:p>
    <w:p w14:paraId="29DD4256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drawing>
          <wp:inline distT="0" distB="0" distL="0" distR="0" wp14:anchorId="5CF8542D" wp14:editId="3DC23B95">
            <wp:extent cx="5257800" cy="1076325"/>
            <wp:effectExtent l="0" t="0" r="0" b="0"/>
            <wp:docPr id="4" name="Draw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A314" w14:textId="77777777" w:rsidR="002F5C0B" w:rsidRDefault="002F5C0B" w:rsidP="002F5C0B">
      <w:pPr>
        <w:spacing w:before="120" w:after="120" w:line="288" w:lineRule="auto"/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5F7498EC" wp14:editId="171B6EC1">
            <wp:extent cx="5257800" cy="1314450"/>
            <wp:effectExtent l="0" t="0" r="0" b="0"/>
            <wp:docPr id="5" name="Draw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F4D5" w14:textId="77777777" w:rsidR="002F5C0B" w:rsidRDefault="002F5C0B" w:rsidP="002F5C0B">
      <w:pPr>
        <w:spacing w:before="120" w:after="120" w:line="288" w:lineRule="auto"/>
        <w:ind w:firstLine="440"/>
      </w:pPr>
      <w:r>
        <w:rPr>
          <w:rFonts w:ascii="Arial" w:eastAsia="等线" w:hAnsi="Arial" w:cs="Arial"/>
          <w:sz w:val="22"/>
        </w:rPr>
        <w:t>4.2.2</w:t>
      </w:r>
      <w:r>
        <w:rPr>
          <w:rFonts w:ascii="Arial" w:eastAsia="等线" w:hAnsi="Arial" w:cs="Arial"/>
          <w:sz w:val="22"/>
        </w:rPr>
        <w:t>、</w:t>
      </w:r>
      <w:proofErr w:type="gramStart"/>
      <w:r>
        <w:rPr>
          <w:rFonts w:ascii="Arial" w:eastAsia="等线" w:hAnsi="Arial" w:cs="Arial"/>
          <w:sz w:val="22"/>
        </w:rPr>
        <w:t>飞音</w:t>
      </w:r>
      <w:proofErr w:type="gramEnd"/>
      <w:r>
        <w:rPr>
          <w:rFonts w:ascii="Arial" w:eastAsia="等线" w:hAnsi="Arial" w:cs="Arial"/>
          <w:sz w:val="22"/>
        </w:rPr>
        <w:t xml:space="preserve"> IP </w:t>
      </w:r>
      <w:r>
        <w:rPr>
          <w:rFonts w:ascii="Arial" w:eastAsia="等线" w:hAnsi="Arial" w:cs="Arial"/>
          <w:sz w:val="22"/>
        </w:rPr>
        <w:t>话机读取配置信息并自动重启生效，检查配置结果</w:t>
      </w:r>
    </w:p>
    <w:p w14:paraId="76C5FE32" w14:textId="60E0E5E8" w:rsidR="00D34DC4" w:rsidRPr="002F5C0B" w:rsidRDefault="00F54567" w:rsidP="00F54567">
      <w:pPr>
        <w:ind w:firstLine="420"/>
        <w:jc w:val="center"/>
      </w:pPr>
      <w:r>
        <w:rPr>
          <w:noProof/>
        </w:rPr>
        <w:drawing>
          <wp:inline distT="0" distB="0" distL="0" distR="0" wp14:anchorId="2EE0E2E7" wp14:editId="046D87CC">
            <wp:extent cx="5257800" cy="3990975"/>
            <wp:effectExtent l="0" t="0" r="0" b="0"/>
            <wp:docPr id="1877465138" name="图片 1877465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DC4" w:rsidRPr="002F5C0B" w:rsidSect="00EC31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7A37" w14:textId="77777777" w:rsidR="00076123" w:rsidRDefault="00076123" w:rsidP="001E4F9E">
      <w:pPr>
        <w:ind w:firstLine="420"/>
      </w:pPr>
      <w:r>
        <w:separator/>
      </w:r>
    </w:p>
  </w:endnote>
  <w:endnote w:type="continuationSeparator" w:id="0">
    <w:p w14:paraId="4F37BFC6" w14:textId="77777777" w:rsidR="00076123" w:rsidRDefault="00076123" w:rsidP="001E4F9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456C" w14:textId="77777777" w:rsidR="000606A6" w:rsidRDefault="000606A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F30B" w14:textId="6FB6BBA3" w:rsidR="00375A87" w:rsidRPr="005B10A6" w:rsidRDefault="00325198" w:rsidP="00AF2ED7">
    <w:pPr>
      <w:pStyle w:val="a5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A8DE630" wp14:editId="28612825">
          <wp:simplePos x="0" y="0"/>
          <wp:positionH relativeFrom="margin">
            <wp:align>left</wp:align>
          </wp:positionH>
          <wp:positionV relativeFrom="paragraph">
            <wp:posOffset>108896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  <w:docPartObj>
          <w:docPartGallery w:val="Page Numbers (Bottom of Page)"/>
          <w:docPartUnique/>
        </w:docPartObj>
      </w:sdtPr>
      <w:sdtEndPr>
        <w:rPr>
          <w:rFonts w:ascii="宋体" w:hAnsi="宋体"/>
        </w:rPr>
      </w:sdtEndPr>
      <w:sdtContent>
        <w:r w:rsidR="00AF2ED7" w:rsidRPr="005B10A6">
          <w:rPr>
            <w:rFonts w:ascii="宋体" w:hAnsi="宋体"/>
          </w:rPr>
          <w:fldChar w:fldCharType="begin"/>
        </w:r>
        <w:r w:rsidR="00AF2ED7" w:rsidRPr="005B10A6">
          <w:rPr>
            <w:rFonts w:ascii="宋体" w:hAnsi="宋体"/>
          </w:rPr>
          <w:instrText>PAGE   \* MERGEFORMAT</w:instrText>
        </w:r>
        <w:r w:rsidR="00AF2ED7" w:rsidRPr="005B10A6">
          <w:rPr>
            <w:rFonts w:ascii="宋体" w:hAnsi="宋体"/>
          </w:rPr>
          <w:fldChar w:fldCharType="separate"/>
        </w:r>
        <w:r w:rsidR="00AF2ED7" w:rsidRPr="005B10A6">
          <w:rPr>
            <w:rFonts w:ascii="宋体" w:hAnsi="宋体"/>
            <w:lang w:val="zh-CN"/>
          </w:rPr>
          <w:t>2</w:t>
        </w:r>
        <w:r w:rsidR="00AF2ED7" w:rsidRPr="005B10A6"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EA61" w14:textId="77777777" w:rsidR="000606A6" w:rsidRDefault="000606A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83FB" w14:textId="77777777" w:rsidR="00076123" w:rsidRDefault="00076123" w:rsidP="001E4F9E">
      <w:pPr>
        <w:ind w:firstLine="420"/>
      </w:pPr>
      <w:bookmarkStart w:id="0" w:name="_Hlk55209703"/>
      <w:bookmarkEnd w:id="0"/>
      <w:r>
        <w:separator/>
      </w:r>
    </w:p>
  </w:footnote>
  <w:footnote w:type="continuationSeparator" w:id="0">
    <w:p w14:paraId="680E4414" w14:textId="77777777" w:rsidR="00076123" w:rsidRDefault="00076123" w:rsidP="001E4F9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5343" w14:textId="77777777" w:rsidR="000606A6" w:rsidRDefault="000606A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C15E" w14:textId="0A41ECB4" w:rsidR="00913CAD" w:rsidRDefault="005C249C" w:rsidP="006665A7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721F45BA" wp14:editId="3C6300A0">
          <wp:simplePos x="0" y="0"/>
          <wp:positionH relativeFrom="margin">
            <wp:posOffset>-2540</wp:posOffset>
          </wp:positionH>
          <wp:positionV relativeFrom="paragraph">
            <wp:posOffset>-347511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F1C5C" w14:textId="001A4126" w:rsidR="00BA47F2" w:rsidRPr="00BA47F2" w:rsidRDefault="00BA47F2" w:rsidP="006665A7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8A5B" w14:textId="77777777" w:rsidR="000606A6" w:rsidRDefault="000606A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FD3"/>
    <w:multiLevelType w:val="hybridMultilevel"/>
    <w:tmpl w:val="DB504BEE"/>
    <w:lvl w:ilvl="0" w:tplc="0CAA4B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61775152"/>
    <w:multiLevelType w:val="multilevel"/>
    <w:tmpl w:val="08C837E4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475468"/>
    <w:multiLevelType w:val="hybridMultilevel"/>
    <w:tmpl w:val="4B0A0CD6"/>
    <w:lvl w:ilvl="0" w:tplc="B5E6E2E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0231916">
    <w:abstractNumId w:val="1"/>
  </w:num>
  <w:num w:numId="2" w16cid:durableId="1036153508">
    <w:abstractNumId w:val="2"/>
  </w:num>
  <w:num w:numId="3" w16cid:durableId="32165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01"/>
    <w:rsid w:val="00001727"/>
    <w:rsid w:val="00010DA8"/>
    <w:rsid w:val="000120A1"/>
    <w:rsid w:val="00022473"/>
    <w:rsid w:val="00024863"/>
    <w:rsid w:val="00025EAA"/>
    <w:rsid w:val="00044098"/>
    <w:rsid w:val="00051D8D"/>
    <w:rsid w:val="0005520C"/>
    <w:rsid w:val="00056AC7"/>
    <w:rsid w:val="000606A6"/>
    <w:rsid w:val="000734A0"/>
    <w:rsid w:val="00074E8E"/>
    <w:rsid w:val="00076123"/>
    <w:rsid w:val="0008648D"/>
    <w:rsid w:val="00087F80"/>
    <w:rsid w:val="00095A24"/>
    <w:rsid w:val="0009641E"/>
    <w:rsid w:val="000A05E4"/>
    <w:rsid w:val="000C7C8C"/>
    <w:rsid w:val="000D47B8"/>
    <w:rsid w:val="000D57A3"/>
    <w:rsid w:val="000E279A"/>
    <w:rsid w:val="000F19E2"/>
    <w:rsid w:val="000F2A52"/>
    <w:rsid w:val="00105AE8"/>
    <w:rsid w:val="00121974"/>
    <w:rsid w:val="00125D99"/>
    <w:rsid w:val="001269B8"/>
    <w:rsid w:val="00140A69"/>
    <w:rsid w:val="00142D21"/>
    <w:rsid w:val="00142EDD"/>
    <w:rsid w:val="00142FDE"/>
    <w:rsid w:val="0014497D"/>
    <w:rsid w:val="00162164"/>
    <w:rsid w:val="00170C9F"/>
    <w:rsid w:val="0017217D"/>
    <w:rsid w:val="00197F21"/>
    <w:rsid w:val="001A274B"/>
    <w:rsid w:val="001A3770"/>
    <w:rsid w:val="001A6010"/>
    <w:rsid w:val="001B0244"/>
    <w:rsid w:val="001B0A1C"/>
    <w:rsid w:val="001C2A9E"/>
    <w:rsid w:val="001C4364"/>
    <w:rsid w:val="001C49E7"/>
    <w:rsid w:val="001D12D4"/>
    <w:rsid w:val="001E0C58"/>
    <w:rsid w:val="001E14F4"/>
    <w:rsid w:val="001E4F9E"/>
    <w:rsid w:val="001F079D"/>
    <w:rsid w:val="001F48CB"/>
    <w:rsid w:val="00241440"/>
    <w:rsid w:val="002437D8"/>
    <w:rsid w:val="00250128"/>
    <w:rsid w:val="00253642"/>
    <w:rsid w:val="002577F0"/>
    <w:rsid w:val="002746AC"/>
    <w:rsid w:val="00291E57"/>
    <w:rsid w:val="002A5199"/>
    <w:rsid w:val="002A7273"/>
    <w:rsid w:val="002B4C31"/>
    <w:rsid w:val="002E2555"/>
    <w:rsid w:val="002F5C0B"/>
    <w:rsid w:val="003120B4"/>
    <w:rsid w:val="00312441"/>
    <w:rsid w:val="00325198"/>
    <w:rsid w:val="00325A06"/>
    <w:rsid w:val="00333A78"/>
    <w:rsid w:val="00341D71"/>
    <w:rsid w:val="003467E5"/>
    <w:rsid w:val="00350C28"/>
    <w:rsid w:val="003534CC"/>
    <w:rsid w:val="00356CEF"/>
    <w:rsid w:val="00373AA2"/>
    <w:rsid w:val="00375A87"/>
    <w:rsid w:val="003778B9"/>
    <w:rsid w:val="003837A2"/>
    <w:rsid w:val="00390EA9"/>
    <w:rsid w:val="00395DDA"/>
    <w:rsid w:val="00396643"/>
    <w:rsid w:val="003C33F7"/>
    <w:rsid w:val="003C3DFE"/>
    <w:rsid w:val="003D420C"/>
    <w:rsid w:val="003E21FF"/>
    <w:rsid w:val="003F0464"/>
    <w:rsid w:val="004026B9"/>
    <w:rsid w:val="00410ECE"/>
    <w:rsid w:val="0041298D"/>
    <w:rsid w:val="00417A21"/>
    <w:rsid w:val="0042525B"/>
    <w:rsid w:val="00440682"/>
    <w:rsid w:val="004521A5"/>
    <w:rsid w:val="004736FB"/>
    <w:rsid w:val="004A300E"/>
    <w:rsid w:val="004B1D89"/>
    <w:rsid w:val="004B61A9"/>
    <w:rsid w:val="004C57FF"/>
    <w:rsid w:val="004C76D8"/>
    <w:rsid w:val="004E32A8"/>
    <w:rsid w:val="004E44F2"/>
    <w:rsid w:val="004F7D99"/>
    <w:rsid w:val="005000BF"/>
    <w:rsid w:val="00500E31"/>
    <w:rsid w:val="00501864"/>
    <w:rsid w:val="00501E1D"/>
    <w:rsid w:val="0053028A"/>
    <w:rsid w:val="00533E90"/>
    <w:rsid w:val="00535D16"/>
    <w:rsid w:val="00537552"/>
    <w:rsid w:val="00541992"/>
    <w:rsid w:val="00541FFC"/>
    <w:rsid w:val="005445ED"/>
    <w:rsid w:val="00567C75"/>
    <w:rsid w:val="00571800"/>
    <w:rsid w:val="00574A48"/>
    <w:rsid w:val="00581C01"/>
    <w:rsid w:val="005843F7"/>
    <w:rsid w:val="0059134A"/>
    <w:rsid w:val="0059465F"/>
    <w:rsid w:val="005A17A1"/>
    <w:rsid w:val="005A3161"/>
    <w:rsid w:val="005A4431"/>
    <w:rsid w:val="005A76E1"/>
    <w:rsid w:val="005B064C"/>
    <w:rsid w:val="005B10A6"/>
    <w:rsid w:val="005C0734"/>
    <w:rsid w:val="005C0F5A"/>
    <w:rsid w:val="005C19F7"/>
    <w:rsid w:val="005C249C"/>
    <w:rsid w:val="005C52CE"/>
    <w:rsid w:val="005C5E50"/>
    <w:rsid w:val="005D1AE1"/>
    <w:rsid w:val="005D57D0"/>
    <w:rsid w:val="005E2E65"/>
    <w:rsid w:val="005E4D66"/>
    <w:rsid w:val="005E76E3"/>
    <w:rsid w:val="005F06E8"/>
    <w:rsid w:val="005F0DCE"/>
    <w:rsid w:val="00600D1D"/>
    <w:rsid w:val="00615144"/>
    <w:rsid w:val="00615812"/>
    <w:rsid w:val="00633531"/>
    <w:rsid w:val="0064081E"/>
    <w:rsid w:val="006478CB"/>
    <w:rsid w:val="00663652"/>
    <w:rsid w:val="006665A7"/>
    <w:rsid w:val="00677CA7"/>
    <w:rsid w:val="00683EBB"/>
    <w:rsid w:val="006A1B53"/>
    <w:rsid w:val="006B5108"/>
    <w:rsid w:val="006C38B3"/>
    <w:rsid w:val="006C5F4F"/>
    <w:rsid w:val="006C7BE7"/>
    <w:rsid w:val="006D30FB"/>
    <w:rsid w:val="006D7352"/>
    <w:rsid w:val="006D7E8D"/>
    <w:rsid w:val="006F12F2"/>
    <w:rsid w:val="006F497F"/>
    <w:rsid w:val="006F741C"/>
    <w:rsid w:val="00704AF0"/>
    <w:rsid w:val="00705586"/>
    <w:rsid w:val="00707367"/>
    <w:rsid w:val="00711C9F"/>
    <w:rsid w:val="00715894"/>
    <w:rsid w:val="007178AD"/>
    <w:rsid w:val="007353C9"/>
    <w:rsid w:val="00737942"/>
    <w:rsid w:val="007409DB"/>
    <w:rsid w:val="00742B8D"/>
    <w:rsid w:val="00743AE6"/>
    <w:rsid w:val="0074683E"/>
    <w:rsid w:val="0075747F"/>
    <w:rsid w:val="0075772D"/>
    <w:rsid w:val="00760511"/>
    <w:rsid w:val="00762C58"/>
    <w:rsid w:val="00766152"/>
    <w:rsid w:val="007747D1"/>
    <w:rsid w:val="0077685B"/>
    <w:rsid w:val="00776941"/>
    <w:rsid w:val="0079753C"/>
    <w:rsid w:val="007A363C"/>
    <w:rsid w:val="007B1184"/>
    <w:rsid w:val="007B728D"/>
    <w:rsid w:val="007D40E3"/>
    <w:rsid w:val="007D472B"/>
    <w:rsid w:val="007D7D4C"/>
    <w:rsid w:val="007E649D"/>
    <w:rsid w:val="007E6BC5"/>
    <w:rsid w:val="007F1FFB"/>
    <w:rsid w:val="007F4314"/>
    <w:rsid w:val="007F61AB"/>
    <w:rsid w:val="008124C7"/>
    <w:rsid w:val="008250FF"/>
    <w:rsid w:val="008307E8"/>
    <w:rsid w:val="008416B0"/>
    <w:rsid w:val="008677DE"/>
    <w:rsid w:val="00874D8D"/>
    <w:rsid w:val="00881AE1"/>
    <w:rsid w:val="008A1091"/>
    <w:rsid w:val="008A5B9F"/>
    <w:rsid w:val="008B0746"/>
    <w:rsid w:val="008C53E4"/>
    <w:rsid w:val="008F19BF"/>
    <w:rsid w:val="008F1E52"/>
    <w:rsid w:val="0090112D"/>
    <w:rsid w:val="00905315"/>
    <w:rsid w:val="009056DB"/>
    <w:rsid w:val="00906F90"/>
    <w:rsid w:val="00913CAD"/>
    <w:rsid w:val="00923913"/>
    <w:rsid w:val="00926F12"/>
    <w:rsid w:val="0094403B"/>
    <w:rsid w:val="009553CA"/>
    <w:rsid w:val="009561C5"/>
    <w:rsid w:val="00961E89"/>
    <w:rsid w:val="009634A1"/>
    <w:rsid w:val="00963776"/>
    <w:rsid w:val="00974366"/>
    <w:rsid w:val="009829E9"/>
    <w:rsid w:val="00984491"/>
    <w:rsid w:val="009924F1"/>
    <w:rsid w:val="009A31C1"/>
    <w:rsid w:val="009D29C5"/>
    <w:rsid w:val="009D5E41"/>
    <w:rsid w:val="009E28D4"/>
    <w:rsid w:val="009E4C52"/>
    <w:rsid w:val="009F511F"/>
    <w:rsid w:val="009F7A74"/>
    <w:rsid w:val="00A07F76"/>
    <w:rsid w:val="00A31B3B"/>
    <w:rsid w:val="00A54EC4"/>
    <w:rsid w:val="00A6512C"/>
    <w:rsid w:val="00A6649A"/>
    <w:rsid w:val="00A7018A"/>
    <w:rsid w:val="00A74DBE"/>
    <w:rsid w:val="00A80304"/>
    <w:rsid w:val="00A84EDE"/>
    <w:rsid w:val="00A8704E"/>
    <w:rsid w:val="00A92911"/>
    <w:rsid w:val="00AA1148"/>
    <w:rsid w:val="00AA3BE1"/>
    <w:rsid w:val="00AA3C7F"/>
    <w:rsid w:val="00AA6139"/>
    <w:rsid w:val="00AC5E69"/>
    <w:rsid w:val="00AD3347"/>
    <w:rsid w:val="00AD7B65"/>
    <w:rsid w:val="00AE1E0F"/>
    <w:rsid w:val="00AE6E5F"/>
    <w:rsid w:val="00AF2ED7"/>
    <w:rsid w:val="00AF68A8"/>
    <w:rsid w:val="00AF702C"/>
    <w:rsid w:val="00B0669F"/>
    <w:rsid w:val="00B2027D"/>
    <w:rsid w:val="00B209EC"/>
    <w:rsid w:val="00B26028"/>
    <w:rsid w:val="00B370E4"/>
    <w:rsid w:val="00B4124D"/>
    <w:rsid w:val="00B55B16"/>
    <w:rsid w:val="00B70274"/>
    <w:rsid w:val="00BA387E"/>
    <w:rsid w:val="00BA47F2"/>
    <w:rsid w:val="00BA7CB0"/>
    <w:rsid w:val="00BB39B5"/>
    <w:rsid w:val="00BC25CE"/>
    <w:rsid w:val="00BC38C3"/>
    <w:rsid w:val="00BD5336"/>
    <w:rsid w:val="00BD6333"/>
    <w:rsid w:val="00BF2BAE"/>
    <w:rsid w:val="00BF463A"/>
    <w:rsid w:val="00C04224"/>
    <w:rsid w:val="00C06C48"/>
    <w:rsid w:val="00C26A4D"/>
    <w:rsid w:val="00C50E85"/>
    <w:rsid w:val="00C54864"/>
    <w:rsid w:val="00C562AA"/>
    <w:rsid w:val="00C57DF0"/>
    <w:rsid w:val="00C745B8"/>
    <w:rsid w:val="00C7580A"/>
    <w:rsid w:val="00C83A9E"/>
    <w:rsid w:val="00C85CD5"/>
    <w:rsid w:val="00C918DD"/>
    <w:rsid w:val="00C9272D"/>
    <w:rsid w:val="00C94978"/>
    <w:rsid w:val="00C95719"/>
    <w:rsid w:val="00C97108"/>
    <w:rsid w:val="00CB1F3B"/>
    <w:rsid w:val="00CD1836"/>
    <w:rsid w:val="00CD5E61"/>
    <w:rsid w:val="00D06795"/>
    <w:rsid w:val="00D2316E"/>
    <w:rsid w:val="00D34DC4"/>
    <w:rsid w:val="00D741D8"/>
    <w:rsid w:val="00D82242"/>
    <w:rsid w:val="00D97B06"/>
    <w:rsid w:val="00DB68D2"/>
    <w:rsid w:val="00DB74CB"/>
    <w:rsid w:val="00DC0BB3"/>
    <w:rsid w:val="00DC7D66"/>
    <w:rsid w:val="00DF60E1"/>
    <w:rsid w:val="00E04752"/>
    <w:rsid w:val="00E205A7"/>
    <w:rsid w:val="00E23201"/>
    <w:rsid w:val="00E35F4E"/>
    <w:rsid w:val="00E467C7"/>
    <w:rsid w:val="00E50E58"/>
    <w:rsid w:val="00E535CD"/>
    <w:rsid w:val="00E62428"/>
    <w:rsid w:val="00E81B8C"/>
    <w:rsid w:val="00E91752"/>
    <w:rsid w:val="00E95B90"/>
    <w:rsid w:val="00EA3DEB"/>
    <w:rsid w:val="00EA41B6"/>
    <w:rsid w:val="00EA6D58"/>
    <w:rsid w:val="00EB2540"/>
    <w:rsid w:val="00EB3852"/>
    <w:rsid w:val="00EC27CD"/>
    <w:rsid w:val="00EC314E"/>
    <w:rsid w:val="00ED182C"/>
    <w:rsid w:val="00EE417F"/>
    <w:rsid w:val="00EF1966"/>
    <w:rsid w:val="00F0072F"/>
    <w:rsid w:val="00F00758"/>
    <w:rsid w:val="00F20DE2"/>
    <w:rsid w:val="00F44545"/>
    <w:rsid w:val="00F44AD5"/>
    <w:rsid w:val="00F47587"/>
    <w:rsid w:val="00F5217F"/>
    <w:rsid w:val="00F54567"/>
    <w:rsid w:val="00F562D3"/>
    <w:rsid w:val="00F5763A"/>
    <w:rsid w:val="00F63A42"/>
    <w:rsid w:val="00F66D10"/>
    <w:rsid w:val="00F70129"/>
    <w:rsid w:val="00F70745"/>
    <w:rsid w:val="00F747ED"/>
    <w:rsid w:val="00F83282"/>
    <w:rsid w:val="00F84A99"/>
    <w:rsid w:val="00F96330"/>
    <w:rsid w:val="00FA7280"/>
    <w:rsid w:val="00FB0D00"/>
    <w:rsid w:val="00FC4EB4"/>
    <w:rsid w:val="00FC7688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1AF7"/>
  <w15:chartTrackingRefBased/>
  <w15:docId w15:val="{5AA65F67-B023-4C69-A40E-E89ECFD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0E"/>
    <w:pPr>
      <w:widowControl w:val="0"/>
      <w:ind w:firstLineChars="200" w:firstLine="200"/>
    </w:pPr>
    <w:rPr>
      <w:rFonts w:eastAsia="宋体"/>
    </w:rPr>
  </w:style>
  <w:style w:type="paragraph" w:styleId="1">
    <w:name w:val="heading 1"/>
    <w:aliases w:val="正文小标题"/>
    <w:basedOn w:val="a"/>
    <w:next w:val="a"/>
    <w:link w:val="10"/>
    <w:uiPriority w:val="9"/>
    <w:rsid w:val="005018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06A6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F9E"/>
    <w:rPr>
      <w:sz w:val="18"/>
      <w:szCs w:val="18"/>
    </w:rPr>
  </w:style>
  <w:style w:type="character" w:styleId="a7">
    <w:name w:val="Hyperlink"/>
    <w:basedOn w:val="a0"/>
    <w:uiPriority w:val="99"/>
    <w:unhideWhenUsed/>
    <w:rsid w:val="00BA47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47F2"/>
    <w:rPr>
      <w:color w:val="605E5C"/>
      <w:shd w:val="clear" w:color="auto" w:fill="E1DFDD"/>
    </w:rPr>
  </w:style>
  <w:style w:type="paragraph" w:styleId="a9">
    <w:name w:val="Title"/>
    <w:aliases w:val="大标题"/>
    <w:basedOn w:val="a"/>
    <w:next w:val="a"/>
    <w:link w:val="11"/>
    <w:qFormat/>
    <w:rsid w:val="00501864"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character" w:customStyle="1" w:styleId="aa">
    <w:name w:val="标题 字符"/>
    <w:basedOn w:val="a0"/>
    <w:uiPriority w:val="10"/>
    <w:rsid w:val="00B370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aliases w:val="大标题 字符"/>
    <w:link w:val="a9"/>
    <w:locked/>
    <w:rsid w:val="00501864"/>
    <w:rPr>
      <w:rFonts w:ascii="Cambria" w:eastAsia="宋体" w:hAnsi="Cambria" w:cs="Times New Roman"/>
      <w:b/>
      <w:bCs/>
      <w:sz w:val="44"/>
      <w:szCs w:val="32"/>
    </w:rPr>
  </w:style>
  <w:style w:type="table" w:styleId="ab">
    <w:name w:val="Table Grid"/>
    <w:basedOn w:val="a1"/>
    <w:uiPriority w:val="39"/>
    <w:rsid w:val="00A8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F48C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F48CB"/>
  </w:style>
  <w:style w:type="character" w:customStyle="1" w:styleId="10">
    <w:name w:val="标题 1 字符"/>
    <w:aliases w:val="正文小标题 字符"/>
    <w:basedOn w:val="a0"/>
    <w:link w:val="1"/>
    <w:uiPriority w:val="9"/>
    <w:rsid w:val="00501864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606A6"/>
    <w:rPr>
      <w:rFonts w:asciiTheme="majorHAnsi" w:eastAsia="宋体" w:hAnsiTheme="majorHAnsi" w:cstheme="majorBidi"/>
      <w:b/>
      <w:bCs/>
      <w:sz w:val="28"/>
      <w:szCs w:val="32"/>
    </w:rPr>
  </w:style>
  <w:style w:type="paragraph" w:styleId="ae">
    <w:name w:val="Normal (Web)"/>
    <w:basedOn w:val="a"/>
    <w:uiPriority w:val="99"/>
    <w:semiHidden/>
    <w:unhideWhenUsed/>
    <w:rsid w:val="009A31C1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09641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agnes@flyingvoice.cn</dc:creator>
  <cp:keywords/>
  <dc:description/>
  <cp:lastModifiedBy>luo Leno</cp:lastModifiedBy>
  <cp:revision>152</cp:revision>
  <cp:lastPrinted>2023-07-18T03:30:00Z</cp:lastPrinted>
  <dcterms:created xsi:type="dcterms:W3CDTF">2021-05-18T09:45:00Z</dcterms:created>
  <dcterms:modified xsi:type="dcterms:W3CDTF">2023-07-25T02:18:00Z</dcterms:modified>
</cp:coreProperties>
</file>